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54" w:rsidRDefault="001C6054" w:rsidP="00D17F9E">
      <w:pPr>
        <w:pStyle w:val="NormalWeb"/>
        <w:shd w:val="clear" w:color="auto" w:fill="FFFFFF"/>
        <w:spacing w:before="240" w:beforeAutospacing="0" w:after="240" w:afterAutospacing="0" w:line="360" w:lineRule="auto"/>
        <w:jc w:val="both"/>
        <w:rPr>
          <w:color w:val="444444"/>
          <w:sz w:val="28"/>
          <w:szCs w:val="28"/>
        </w:rPr>
      </w:pPr>
      <w:r>
        <w:rPr>
          <w:noProof/>
          <w:color w:val="444444"/>
          <w:sz w:val="28"/>
          <w:szCs w:val="28"/>
        </w:rPr>
        <w:drawing>
          <wp:inline distT="0" distB="0" distL="0" distR="0">
            <wp:extent cx="2755699" cy="2257063"/>
            <wp:effectExtent l="19050" t="0" r="6551" b="0"/>
            <wp:docPr id="1" name="Resim 1" descr="C:\Users\ME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images.jpg"/>
                    <pic:cNvPicPr>
                      <a:picLocks noChangeAspect="1" noChangeArrowheads="1"/>
                    </pic:cNvPicPr>
                  </pic:nvPicPr>
                  <pic:blipFill>
                    <a:blip r:embed="rId7" cstate="print"/>
                    <a:srcRect/>
                    <a:stretch>
                      <a:fillRect/>
                    </a:stretch>
                  </pic:blipFill>
                  <pic:spPr bwMode="auto">
                    <a:xfrm>
                      <a:off x="0" y="0"/>
                      <a:ext cx="2759247" cy="2259969"/>
                    </a:xfrm>
                    <a:prstGeom prst="rect">
                      <a:avLst/>
                    </a:prstGeom>
                    <a:noFill/>
                    <a:ln w="9525">
                      <a:noFill/>
                      <a:miter lim="800000"/>
                      <a:headEnd/>
                      <a:tailEnd/>
                    </a:ln>
                  </pic:spPr>
                </pic:pic>
              </a:graphicData>
            </a:graphic>
          </wp:inline>
        </w:drawing>
      </w:r>
    </w:p>
    <w:p w:rsidR="00772B90" w:rsidRPr="00D17F9E" w:rsidRDefault="00772B90" w:rsidP="00D17F9E">
      <w:pPr>
        <w:pStyle w:val="NormalWeb"/>
        <w:shd w:val="clear" w:color="auto" w:fill="FFFFFF"/>
        <w:spacing w:before="240" w:beforeAutospacing="0" w:after="240" w:afterAutospacing="0" w:line="360" w:lineRule="auto"/>
        <w:jc w:val="both"/>
        <w:rPr>
          <w:color w:val="444444"/>
          <w:sz w:val="28"/>
          <w:szCs w:val="28"/>
        </w:rPr>
      </w:pPr>
      <w:r w:rsidRPr="00D17F9E">
        <w:rPr>
          <w:color w:val="444444"/>
          <w:sz w:val="28"/>
          <w:szCs w:val="28"/>
        </w:rPr>
        <w:t xml:space="preserve">Öğrenmede ilk adım </w:t>
      </w:r>
      <w:r w:rsidRPr="00D17F9E">
        <w:rPr>
          <w:b/>
          <w:color w:val="444444"/>
          <w:sz w:val="28"/>
          <w:szCs w:val="28"/>
        </w:rPr>
        <w:t>dikkattir.</w:t>
      </w:r>
      <w:r w:rsidRPr="00D17F9E">
        <w:rPr>
          <w:color w:val="444444"/>
          <w:sz w:val="28"/>
          <w:szCs w:val="28"/>
        </w:rPr>
        <w:t xml:space="preserve"> Öğrenci herhangi bir şeyi fark etmeden ya da algılamadan o bilgiyi işlemeye başlayamaz.</w:t>
      </w:r>
      <w:r w:rsidRPr="00D17F9E">
        <w:rPr>
          <w:color w:val="444444"/>
          <w:sz w:val="28"/>
          <w:szCs w:val="28"/>
        </w:rPr>
        <w:br/>
        <w:t>Öğrencinin dikkatini bir noktada toplayamamasının iki temel nedeni vardır. Birincisi her insan için geçerlidir. Dikkat gücümüz çok azdır. Çok çabuk yoruluruz. (Özellikle küçük çocuklarda bu yorgunluk daha fazladır). İkincisi ise, ders sırasında öğrenciye sunulan tüm bilgilerin eşit derecede önemli olmamasıdır. Bazıları temel bilgilerdir, bazıları ise önemli değildir.</w:t>
      </w:r>
      <w:r w:rsidRPr="00D17F9E">
        <w:rPr>
          <w:color w:val="444444"/>
          <w:sz w:val="28"/>
          <w:szCs w:val="28"/>
        </w:rPr>
        <w:br/>
        <w:t xml:space="preserve">Bilgiyi işleme bir bakıma dikkatle başlar. Bu nedenle dersin başında öğrencinin dikkatinin gerekli uyarıcılara yönlendirilmesi </w:t>
      </w:r>
      <w:r w:rsidRPr="00D17F9E">
        <w:rPr>
          <w:color w:val="444444"/>
          <w:sz w:val="28"/>
          <w:szCs w:val="28"/>
        </w:rPr>
        <w:lastRenderedPageBreak/>
        <w:t>önemlidir.</w:t>
      </w:r>
      <w:r w:rsidRPr="00D17F9E">
        <w:rPr>
          <w:color w:val="444444"/>
          <w:sz w:val="28"/>
          <w:szCs w:val="28"/>
        </w:rPr>
        <w:br/>
        <w:t>Dikkat, bireydeki bilinçli içsel süreçler tarafından kontrol edildiği gibi aynı zamanda çevresel uyarıcılar tarafından da kontrol edilebilir. Dikkati etkileyen içsel özellikler, akademik özgüven, geçmişteki ve o andaki akademik yaşantılar, başarılı olma isteğidir.</w:t>
      </w:r>
    </w:p>
    <w:p w:rsidR="00772B90" w:rsidRDefault="00772B90" w:rsidP="00D17F9E">
      <w:pPr>
        <w:pStyle w:val="NormalWeb"/>
        <w:shd w:val="clear" w:color="auto" w:fill="FFFFFF"/>
        <w:spacing w:before="240" w:beforeAutospacing="0" w:after="240" w:afterAutospacing="0" w:line="360" w:lineRule="auto"/>
        <w:jc w:val="both"/>
        <w:rPr>
          <w:color w:val="444444"/>
          <w:sz w:val="28"/>
          <w:szCs w:val="28"/>
        </w:rPr>
      </w:pPr>
      <w:r w:rsidRPr="00D17F9E">
        <w:rPr>
          <w:color w:val="444444"/>
          <w:sz w:val="28"/>
          <w:szCs w:val="28"/>
        </w:rPr>
        <w:t xml:space="preserve">Öğrencilerimize bir konuyu öğretirken önce onların </w:t>
      </w:r>
      <w:r w:rsidRPr="00D17F9E">
        <w:rPr>
          <w:b/>
          <w:color w:val="444444"/>
          <w:sz w:val="28"/>
          <w:szCs w:val="28"/>
        </w:rPr>
        <w:t>dikkatlerini konuya çekeriz, sonra güdüleriz</w:t>
      </w:r>
      <w:r w:rsidRPr="00D17F9E">
        <w:rPr>
          <w:color w:val="444444"/>
          <w:sz w:val="28"/>
          <w:szCs w:val="28"/>
        </w:rPr>
        <w:t>. Devamında etkinliklerle konuyu onlara özümsetmeye başlarız. Dikkat çekme gerçekten çok önemli bir noktadır. Çünkü öğrenci ilginç bir şeyle karşılaşınca daha bir istekli olur. Elbette bu dikkat çekme noktası öğretmenin yaratıcılığına bağlıdır.</w:t>
      </w:r>
    </w:p>
    <w:p w:rsidR="0053558B" w:rsidRPr="00D17F9E" w:rsidRDefault="0053558B" w:rsidP="00D17F9E">
      <w:pPr>
        <w:pStyle w:val="NormalWeb"/>
        <w:shd w:val="clear" w:color="auto" w:fill="FFFFFF"/>
        <w:spacing w:before="240" w:beforeAutospacing="0" w:after="240" w:afterAutospacing="0" w:line="360" w:lineRule="auto"/>
        <w:jc w:val="both"/>
        <w:rPr>
          <w:color w:val="444444"/>
          <w:sz w:val="28"/>
          <w:szCs w:val="28"/>
        </w:rPr>
      </w:pPr>
      <w:r>
        <w:rPr>
          <w:noProof/>
          <w:color w:val="444444"/>
          <w:sz w:val="28"/>
          <w:szCs w:val="28"/>
        </w:rPr>
        <w:drawing>
          <wp:inline distT="0" distB="0" distL="0" distR="0">
            <wp:extent cx="2607133" cy="2257063"/>
            <wp:effectExtent l="19050" t="0" r="2717" b="0"/>
            <wp:docPr id="6" name="Resim 6" descr="C:\Users\MEB\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B\Desktop\images (4).jpg"/>
                    <pic:cNvPicPr>
                      <a:picLocks noChangeAspect="1" noChangeArrowheads="1"/>
                    </pic:cNvPicPr>
                  </pic:nvPicPr>
                  <pic:blipFill>
                    <a:blip r:embed="rId8" cstate="print"/>
                    <a:srcRect/>
                    <a:stretch>
                      <a:fillRect/>
                    </a:stretch>
                  </pic:blipFill>
                  <pic:spPr bwMode="auto">
                    <a:xfrm>
                      <a:off x="0" y="0"/>
                      <a:ext cx="2607996" cy="2257810"/>
                    </a:xfrm>
                    <a:prstGeom prst="rect">
                      <a:avLst/>
                    </a:prstGeom>
                    <a:noFill/>
                    <a:ln w="9525">
                      <a:noFill/>
                      <a:miter lim="800000"/>
                      <a:headEnd/>
                      <a:tailEnd/>
                    </a:ln>
                  </pic:spPr>
                </pic:pic>
              </a:graphicData>
            </a:graphic>
          </wp:inline>
        </w:drawing>
      </w:r>
    </w:p>
    <w:p w:rsidR="001C6054" w:rsidRPr="00772B90" w:rsidRDefault="00CD06EC" w:rsidP="00D17F9E">
      <w:pPr>
        <w:shd w:val="clear" w:color="auto" w:fill="FFFFFF"/>
        <w:spacing w:after="312" w:line="360" w:lineRule="auto"/>
        <w:jc w:val="both"/>
        <w:rPr>
          <w:rFonts w:ascii="Times New Roman" w:eastAsia="Times New Roman" w:hAnsi="Times New Roman" w:cs="Times New Roman"/>
          <w:color w:val="4C4C4C"/>
          <w:sz w:val="28"/>
          <w:szCs w:val="28"/>
          <w:lang w:eastAsia="tr-TR"/>
        </w:rPr>
      </w:pPr>
      <w:r w:rsidRPr="00772B90">
        <w:rPr>
          <w:rFonts w:ascii="Times New Roman" w:eastAsia="Times New Roman" w:hAnsi="Times New Roman" w:cs="Times New Roman"/>
          <w:color w:val="4C4C4C"/>
          <w:sz w:val="28"/>
          <w:szCs w:val="28"/>
          <w:lang w:eastAsia="tr-TR"/>
        </w:rPr>
        <w:lastRenderedPageBreak/>
        <w:t>Dikkati toplama ve konuya yönlendirme alışkanlığı, bütün alışkanlıklar gibi alıştırmalarla kazanılabilen ve geliştirilebilen bir alışkanlıktır.</w:t>
      </w:r>
    </w:p>
    <w:p w:rsidR="00CD06EC" w:rsidRDefault="00CD06EC" w:rsidP="00D17F9E">
      <w:pPr>
        <w:pStyle w:val="NormalWeb"/>
        <w:shd w:val="clear" w:color="auto" w:fill="FFFFFF"/>
        <w:spacing w:before="240" w:beforeAutospacing="0" w:after="240" w:afterAutospacing="0" w:line="360" w:lineRule="auto"/>
        <w:jc w:val="both"/>
        <w:rPr>
          <w:color w:val="4C4C4C"/>
          <w:sz w:val="28"/>
          <w:szCs w:val="28"/>
        </w:rPr>
      </w:pPr>
      <w:r w:rsidRPr="00772B90">
        <w:rPr>
          <w:color w:val="4C4C4C"/>
          <w:sz w:val="28"/>
          <w:szCs w:val="28"/>
        </w:rPr>
        <w:t>Bu nedenle dikkati konu üzerinde toplayıp y</w:t>
      </w:r>
      <w:r w:rsidRPr="00D17F9E">
        <w:rPr>
          <w:color w:val="4C4C4C"/>
          <w:sz w:val="28"/>
          <w:szCs w:val="28"/>
        </w:rPr>
        <w:t xml:space="preserve">öneltebilmek için izlenebilecek </w:t>
      </w:r>
      <w:r w:rsidRPr="00772B90">
        <w:rPr>
          <w:color w:val="4C4C4C"/>
          <w:sz w:val="28"/>
          <w:szCs w:val="28"/>
        </w:rPr>
        <w:t>yollar</w:t>
      </w:r>
      <w:r w:rsidR="00742DB9" w:rsidRPr="00D17F9E">
        <w:rPr>
          <w:color w:val="4C4C4C"/>
          <w:sz w:val="28"/>
          <w:szCs w:val="28"/>
        </w:rPr>
        <w:t xml:space="preserve"> vardır.</w:t>
      </w:r>
    </w:p>
    <w:p w:rsidR="001C6054" w:rsidRPr="00D17F9E" w:rsidRDefault="001C6054" w:rsidP="00D17F9E">
      <w:pPr>
        <w:pStyle w:val="NormalWeb"/>
        <w:shd w:val="clear" w:color="auto" w:fill="FFFFFF"/>
        <w:spacing w:before="240" w:beforeAutospacing="0" w:after="240" w:afterAutospacing="0" w:line="360" w:lineRule="auto"/>
        <w:jc w:val="both"/>
        <w:rPr>
          <w:color w:val="444444"/>
          <w:sz w:val="28"/>
          <w:szCs w:val="28"/>
        </w:rPr>
      </w:pPr>
      <w:r>
        <w:rPr>
          <w:noProof/>
          <w:color w:val="444444"/>
          <w:sz w:val="28"/>
          <w:szCs w:val="28"/>
        </w:rPr>
        <w:drawing>
          <wp:inline distT="0" distB="0" distL="0" distR="0">
            <wp:extent cx="2643128" cy="2284589"/>
            <wp:effectExtent l="19050" t="0" r="4822" b="0"/>
            <wp:docPr id="2" name="Resim 2" descr="C:\Users\MEB\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B\Desktop\indir.png"/>
                    <pic:cNvPicPr>
                      <a:picLocks noChangeAspect="1" noChangeArrowheads="1"/>
                    </pic:cNvPicPr>
                  </pic:nvPicPr>
                  <pic:blipFill>
                    <a:blip r:embed="rId9" cstate="print"/>
                    <a:srcRect/>
                    <a:stretch>
                      <a:fillRect/>
                    </a:stretch>
                  </pic:blipFill>
                  <pic:spPr bwMode="auto">
                    <a:xfrm>
                      <a:off x="0" y="0"/>
                      <a:ext cx="2642969" cy="2284451"/>
                    </a:xfrm>
                    <a:prstGeom prst="rect">
                      <a:avLst/>
                    </a:prstGeom>
                    <a:noFill/>
                    <a:ln w="9525">
                      <a:noFill/>
                      <a:miter lim="800000"/>
                      <a:headEnd/>
                      <a:tailEnd/>
                    </a:ln>
                  </pic:spPr>
                </pic:pic>
              </a:graphicData>
            </a:graphic>
          </wp:inline>
        </w:drawing>
      </w:r>
    </w:p>
    <w:p w:rsidR="00CD06EC" w:rsidRPr="00D17F9E" w:rsidRDefault="00772B90" w:rsidP="00D17F9E">
      <w:pPr>
        <w:pStyle w:val="NormalWeb"/>
        <w:shd w:val="clear" w:color="auto" w:fill="FFFFFF"/>
        <w:spacing w:before="240" w:beforeAutospacing="0" w:after="240" w:afterAutospacing="0" w:line="360" w:lineRule="auto"/>
        <w:jc w:val="both"/>
        <w:rPr>
          <w:color w:val="444444"/>
          <w:sz w:val="28"/>
          <w:szCs w:val="28"/>
        </w:rPr>
      </w:pPr>
      <w:r w:rsidRPr="00D17F9E">
        <w:rPr>
          <w:rStyle w:val="Gl"/>
          <w:color w:val="444444"/>
          <w:sz w:val="28"/>
          <w:szCs w:val="28"/>
          <w:u w:val="single"/>
        </w:rPr>
        <w:t>Öğrencinin Dikkatini Arttırma Yolları</w:t>
      </w:r>
      <w:r w:rsidRPr="00D17F9E">
        <w:rPr>
          <w:color w:val="444444"/>
          <w:sz w:val="28"/>
          <w:szCs w:val="28"/>
        </w:rPr>
        <w:br/>
      </w:r>
      <w:r w:rsidRPr="00427F11">
        <w:rPr>
          <w:b/>
          <w:color w:val="444444"/>
          <w:sz w:val="28"/>
          <w:szCs w:val="28"/>
        </w:rPr>
        <w:t>1.</w:t>
      </w:r>
      <w:r w:rsidRPr="00D17F9E">
        <w:rPr>
          <w:color w:val="444444"/>
          <w:sz w:val="28"/>
          <w:szCs w:val="28"/>
        </w:rPr>
        <w:t xml:space="preserve"> Öğrencilere dersin hedefleri açıklanmalı, derste öğrenilecek olan şeylerin kendileri için yararlı olduğu</w:t>
      </w:r>
      <w:r w:rsidR="00CD06EC" w:rsidRPr="00D17F9E">
        <w:rPr>
          <w:color w:val="444444"/>
          <w:sz w:val="28"/>
          <w:szCs w:val="28"/>
        </w:rPr>
        <w:t>, bu bilgiyi nerelerde kullanabileceği belirtilmelidir</w:t>
      </w:r>
      <w:r w:rsidRPr="00D17F9E">
        <w:rPr>
          <w:color w:val="444444"/>
          <w:sz w:val="28"/>
          <w:szCs w:val="28"/>
        </w:rPr>
        <w:t>.</w:t>
      </w:r>
    </w:p>
    <w:p w:rsidR="003B3184" w:rsidRPr="00D17F9E" w:rsidRDefault="00CD06EC" w:rsidP="00D17F9E">
      <w:pPr>
        <w:shd w:val="clear" w:color="auto" w:fill="FFFFFF"/>
        <w:spacing w:after="312" w:line="360" w:lineRule="auto"/>
        <w:jc w:val="both"/>
        <w:rPr>
          <w:rFonts w:ascii="Times New Roman" w:eastAsia="Times New Roman" w:hAnsi="Times New Roman" w:cs="Times New Roman"/>
          <w:color w:val="4C4C4C"/>
          <w:sz w:val="28"/>
          <w:szCs w:val="28"/>
          <w:lang w:eastAsia="tr-TR"/>
        </w:rPr>
      </w:pPr>
      <w:r w:rsidRPr="00427F11">
        <w:rPr>
          <w:rFonts w:ascii="Times New Roman" w:hAnsi="Times New Roman" w:cs="Times New Roman"/>
          <w:b/>
          <w:color w:val="444444"/>
          <w:sz w:val="28"/>
          <w:szCs w:val="28"/>
        </w:rPr>
        <w:t>2.</w:t>
      </w:r>
      <w:r w:rsidRPr="00772B90">
        <w:rPr>
          <w:rFonts w:ascii="Times New Roman" w:eastAsia="Times New Roman" w:hAnsi="Times New Roman" w:cs="Times New Roman"/>
          <w:bCs/>
          <w:color w:val="333333"/>
          <w:sz w:val="28"/>
          <w:szCs w:val="28"/>
          <w:lang w:eastAsia="tr-TR"/>
        </w:rPr>
        <w:t>Derse başlamadan önce anlatacağımız konuyla ilgili ön bir açıklama yapın;</w:t>
      </w:r>
      <w:r w:rsidRPr="00D17F9E">
        <w:rPr>
          <w:rFonts w:ascii="Times New Roman" w:eastAsia="Times New Roman" w:hAnsi="Times New Roman" w:cs="Times New Roman"/>
          <w:bCs/>
          <w:color w:val="333333"/>
          <w:sz w:val="28"/>
          <w:szCs w:val="28"/>
          <w:lang w:eastAsia="tr-TR"/>
        </w:rPr>
        <w:t xml:space="preserve"> </w:t>
      </w:r>
      <w:r w:rsidRPr="00772B90">
        <w:rPr>
          <w:rFonts w:ascii="Times New Roman" w:eastAsia="Times New Roman" w:hAnsi="Times New Roman" w:cs="Times New Roman"/>
          <w:color w:val="4C4C4C"/>
          <w:sz w:val="28"/>
          <w:szCs w:val="28"/>
          <w:lang w:eastAsia="tr-TR"/>
        </w:rPr>
        <w:t xml:space="preserve">Öğrenciler tarafından yapılan çalışmanın </w:t>
      </w:r>
      <w:r w:rsidRPr="00772B90">
        <w:rPr>
          <w:rFonts w:ascii="Times New Roman" w:eastAsia="Times New Roman" w:hAnsi="Times New Roman" w:cs="Times New Roman"/>
          <w:color w:val="4C4C4C"/>
          <w:sz w:val="28"/>
          <w:szCs w:val="28"/>
          <w:lang w:eastAsia="tr-TR"/>
        </w:rPr>
        <w:lastRenderedPageBreak/>
        <w:t>amacını bilmek, bu işi benimseyip ona sahip çıkmalarını ve kendilerini derse güdülemeye yardımcı olur.</w:t>
      </w:r>
      <w:r w:rsidR="00772B90" w:rsidRPr="00D17F9E">
        <w:rPr>
          <w:rFonts w:ascii="Times New Roman" w:hAnsi="Times New Roman" w:cs="Times New Roman"/>
          <w:color w:val="444444"/>
          <w:sz w:val="28"/>
          <w:szCs w:val="28"/>
        </w:rPr>
        <w:br/>
      </w:r>
      <w:r w:rsidR="00D17F9E" w:rsidRPr="00427F11">
        <w:rPr>
          <w:rFonts w:ascii="Times New Roman" w:hAnsi="Times New Roman" w:cs="Times New Roman"/>
          <w:b/>
          <w:color w:val="444444"/>
          <w:sz w:val="28"/>
          <w:szCs w:val="28"/>
        </w:rPr>
        <w:t>3</w:t>
      </w:r>
      <w:r w:rsidR="00772B90" w:rsidRPr="00D17F9E">
        <w:rPr>
          <w:rFonts w:ascii="Times New Roman" w:hAnsi="Times New Roman" w:cs="Times New Roman"/>
          <w:color w:val="444444"/>
          <w:sz w:val="28"/>
          <w:szCs w:val="28"/>
        </w:rPr>
        <w:t>. Öğrencilere sorular sorarak merak</w:t>
      </w:r>
      <w:r w:rsidRPr="00D17F9E">
        <w:rPr>
          <w:rStyle w:val="Gl"/>
          <w:rFonts w:ascii="Times New Roman" w:hAnsi="Times New Roman" w:cs="Times New Roman"/>
          <w:b w:val="0"/>
          <w:bCs w:val="0"/>
          <w:color w:val="444444"/>
          <w:sz w:val="28"/>
          <w:szCs w:val="28"/>
        </w:rPr>
        <w:t xml:space="preserve"> </w:t>
      </w:r>
      <w:r w:rsidR="00772B90" w:rsidRPr="00D17F9E">
        <w:rPr>
          <w:rFonts w:ascii="Times New Roman" w:hAnsi="Times New Roman" w:cs="Times New Roman"/>
          <w:color w:val="444444"/>
          <w:sz w:val="28"/>
          <w:szCs w:val="28"/>
        </w:rPr>
        <w:t>uyandırılmalıdır. ÖR: Yerçekimi olmasaydı insanlar nasıl yaşardı? gibi.</w:t>
      </w:r>
      <w:r w:rsidR="00D17F9E" w:rsidRPr="00D17F9E">
        <w:rPr>
          <w:rFonts w:ascii="Times New Roman" w:hAnsi="Times New Roman" w:cs="Times New Roman"/>
          <w:color w:val="444444"/>
          <w:sz w:val="28"/>
          <w:szCs w:val="28"/>
        </w:rPr>
        <w:br/>
      </w:r>
      <w:r w:rsidR="00D17F9E" w:rsidRPr="00427F11">
        <w:rPr>
          <w:rFonts w:ascii="Times New Roman" w:hAnsi="Times New Roman" w:cs="Times New Roman"/>
          <w:b/>
          <w:color w:val="444444"/>
          <w:sz w:val="28"/>
          <w:szCs w:val="28"/>
        </w:rPr>
        <w:t>4</w:t>
      </w:r>
      <w:r w:rsidR="00772B90" w:rsidRPr="00D17F9E">
        <w:rPr>
          <w:rFonts w:ascii="Times New Roman" w:hAnsi="Times New Roman" w:cs="Times New Roman"/>
          <w:color w:val="444444"/>
          <w:sz w:val="28"/>
          <w:szCs w:val="28"/>
        </w:rPr>
        <w:t>. Beklenmeyen olaylar yaşatarak öğrencilerin dikkat kesilmesini sağlamak.</w:t>
      </w:r>
      <w:r w:rsidR="00772B90" w:rsidRPr="00D17F9E">
        <w:rPr>
          <w:rFonts w:ascii="Times New Roman" w:hAnsi="Times New Roman" w:cs="Times New Roman"/>
          <w:color w:val="444444"/>
          <w:sz w:val="28"/>
          <w:szCs w:val="28"/>
        </w:rPr>
        <w:br/>
      </w:r>
      <w:r w:rsidR="00D17F9E" w:rsidRPr="00427F11">
        <w:rPr>
          <w:rFonts w:ascii="Times New Roman" w:hAnsi="Times New Roman" w:cs="Times New Roman"/>
          <w:b/>
          <w:color w:val="444444"/>
          <w:sz w:val="28"/>
          <w:szCs w:val="28"/>
        </w:rPr>
        <w:t>5</w:t>
      </w:r>
      <w:r w:rsidR="00772B90" w:rsidRPr="00427F11">
        <w:rPr>
          <w:rFonts w:ascii="Times New Roman" w:hAnsi="Times New Roman" w:cs="Times New Roman"/>
          <w:b/>
          <w:color w:val="444444"/>
          <w:sz w:val="28"/>
          <w:szCs w:val="28"/>
        </w:rPr>
        <w:t>.</w:t>
      </w:r>
      <w:r w:rsidR="00772B90" w:rsidRPr="00D17F9E">
        <w:rPr>
          <w:rFonts w:ascii="Times New Roman" w:hAnsi="Times New Roman" w:cs="Times New Roman"/>
          <w:color w:val="444444"/>
          <w:sz w:val="28"/>
          <w:szCs w:val="28"/>
        </w:rPr>
        <w:t xml:space="preserve"> Sınıfın oturuş düzeni değiştirilmeli ve fiziksel uyarıcılar kullanılmalıdır.</w:t>
      </w:r>
      <w:r w:rsidR="00D17F9E" w:rsidRPr="00D17F9E">
        <w:rPr>
          <w:rFonts w:ascii="Times New Roman" w:hAnsi="Times New Roman" w:cs="Times New Roman"/>
          <w:color w:val="444444"/>
          <w:sz w:val="28"/>
          <w:szCs w:val="28"/>
        </w:rPr>
        <w:br/>
      </w:r>
      <w:r w:rsidR="00D17F9E" w:rsidRPr="00427F11">
        <w:rPr>
          <w:rFonts w:ascii="Times New Roman" w:hAnsi="Times New Roman" w:cs="Times New Roman"/>
          <w:b/>
          <w:color w:val="444444"/>
          <w:sz w:val="28"/>
          <w:szCs w:val="28"/>
        </w:rPr>
        <w:t>6</w:t>
      </w:r>
      <w:r w:rsidR="00772B90" w:rsidRPr="00427F11">
        <w:rPr>
          <w:rFonts w:ascii="Times New Roman" w:hAnsi="Times New Roman" w:cs="Times New Roman"/>
          <w:b/>
          <w:color w:val="444444"/>
          <w:sz w:val="28"/>
          <w:szCs w:val="28"/>
        </w:rPr>
        <w:t>.</w:t>
      </w:r>
      <w:r w:rsidR="00772B90" w:rsidRPr="00D17F9E">
        <w:rPr>
          <w:rFonts w:ascii="Times New Roman" w:hAnsi="Times New Roman" w:cs="Times New Roman"/>
          <w:color w:val="444444"/>
          <w:sz w:val="28"/>
          <w:szCs w:val="28"/>
        </w:rPr>
        <w:t xml:space="preserve"> </w:t>
      </w:r>
      <w:r w:rsidR="003B3184" w:rsidRPr="00772B90">
        <w:rPr>
          <w:rFonts w:ascii="Times New Roman" w:eastAsia="Times New Roman" w:hAnsi="Times New Roman" w:cs="Times New Roman"/>
          <w:bCs/>
          <w:color w:val="333333"/>
          <w:sz w:val="28"/>
          <w:szCs w:val="28"/>
          <w:lang w:eastAsia="tr-TR"/>
        </w:rPr>
        <w:t>Merak uyandırıcı materyaller kullanın;</w:t>
      </w:r>
      <w:r w:rsidR="003B3184" w:rsidRPr="00D17F9E">
        <w:rPr>
          <w:rFonts w:ascii="Times New Roman" w:eastAsia="Times New Roman" w:hAnsi="Times New Roman" w:cs="Times New Roman"/>
          <w:color w:val="4C4C4C"/>
          <w:sz w:val="28"/>
          <w:szCs w:val="28"/>
          <w:lang w:eastAsia="tr-TR"/>
        </w:rPr>
        <w:t xml:space="preserve"> </w:t>
      </w:r>
      <w:r w:rsidR="003B3184" w:rsidRPr="00772B90">
        <w:rPr>
          <w:rFonts w:ascii="Times New Roman" w:eastAsia="Times New Roman" w:hAnsi="Times New Roman" w:cs="Times New Roman"/>
          <w:color w:val="4C4C4C"/>
          <w:sz w:val="28"/>
          <w:szCs w:val="28"/>
          <w:lang w:eastAsia="tr-TR"/>
        </w:rPr>
        <w:t>Öğrencinin kendisini konuya vermesinde, ona karşı merak duymasının ayrı bir önemi vardır. Konuya merak uyandırmada en önemli unsurlardan birisi de dersle ilgili farklı, ilgi çekici materyaller kullanılmasıdır</w:t>
      </w:r>
      <w:r w:rsidR="003B3184" w:rsidRPr="00D17F9E">
        <w:rPr>
          <w:rFonts w:ascii="Times New Roman" w:eastAsia="Times New Roman" w:hAnsi="Times New Roman" w:cs="Times New Roman"/>
          <w:color w:val="4C4C4C"/>
          <w:sz w:val="28"/>
          <w:szCs w:val="28"/>
          <w:lang w:eastAsia="tr-TR"/>
        </w:rPr>
        <w:t xml:space="preserve">. </w:t>
      </w:r>
      <w:r w:rsidR="003B3184" w:rsidRPr="00772B90">
        <w:rPr>
          <w:rFonts w:ascii="Times New Roman" w:eastAsia="Times New Roman" w:hAnsi="Times New Roman" w:cs="Times New Roman"/>
          <w:color w:val="4C4C4C"/>
          <w:sz w:val="28"/>
          <w:szCs w:val="28"/>
          <w:lang w:eastAsia="tr-TR"/>
        </w:rPr>
        <w:t>Bir şey ancak merak edildiği oranda öğrenilir.</w:t>
      </w:r>
      <w:r w:rsidR="00EE685B" w:rsidRPr="00EE685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EE685B">
        <w:rPr>
          <w:rFonts w:ascii="Times New Roman" w:eastAsia="Times New Roman" w:hAnsi="Times New Roman" w:cs="Times New Roman"/>
          <w:noProof/>
          <w:color w:val="4C4C4C"/>
          <w:sz w:val="28"/>
          <w:szCs w:val="28"/>
          <w:lang w:eastAsia="tr-TR"/>
        </w:rPr>
        <w:drawing>
          <wp:inline distT="0" distB="0" distL="0" distR="0">
            <wp:extent cx="2652231" cy="2013735"/>
            <wp:effectExtent l="19050" t="0" r="0" b="0"/>
            <wp:docPr id="4" name="Resim 2" descr="C:\Users\MEB\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B\Desktop\indir.png"/>
                    <pic:cNvPicPr>
                      <a:picLocks noChangeAspect="1" noChangeArrowheads="1"/>
                    </pic:cNvPicPr>
                  </pic:nvPicPr>
                  <pic:blipFill>
                    <a:blip r:embed="rId10" cstate="print"/>
                    <a:srcRect/>
                    <a:stretch>
                      <a:fillRect/>
                    </a:stretch>
                  </pic:blipFill>
                  <pic:spPr bwMode="auto">
                    <a:xfrm>
                      <a:off x="0" y="0"/>
                      <a:ext cx="2655570" cy="2016270"/>
                    </a:xfrm>
                    <a:prstGeom prst="rect">
                      <a:avLst/>
                    </a:prstGeom>
                    <a:noFill/>
                    <a:ln w="9525">
                      <a:noFill/>
                      <a:miter lim="800000"/>
                      <a:headEnd/>
                      <a:tailEnd/>
                    </a:ln>
                  </pic:spPr>
                </pic:pic>
              </a:graphicData>
            </a:graphic>
          </wp:inline>
        </w:drawing>
      </w:r>
    </w:p>
    <w:p w:rsidR="003B3184" w:rsidRPr="00772B90" w:rsidRDefault="003B3184" w:rsidP="00D17F9E">
      <w:pPr>
        <w:pStyle w:val="NormalWeb"/>
        <w:shd w:val="clear" w:color="auto" w:fill="FFFFFF"/>
        <w:spacing w:before="0" w:beforeAutospacing="0" w:after="312" w:afterAutospacing="0" w:line="360" w:lineRule="auto"/>
        <w:jc w:val="both"/>
        <w:rPr>
          <w:color w:val="4C4C4C"/>
          <w:sz w:val="28"/>
          <w:szCs w:val="28"/>
        </w:rPr>
      </w:pPr>
      <w:r w:rsidRPr="00D17F9E">
        <w:rPr>
          <w:color w:val="4C4C4C"/>
          <w:sz w:val="28"/>
          <w:szCs w:val="28"/>
        </w:rPr>
        <w:lastRenderedPageBreak/>
        <w:t>Konuyla ilgili bulmaca çözmek ,çeşitli elektronik materyallerle dersi zenginleştirmek ve  zeka oyunları oynamak çok güçlü bir şekilde konsantrasyon artırıcı etkiye sahiptir.</w:t>
      </w:r>
    </w:p>
    <w:p w:rsidR="00772B90" w:rsidRPr="00D17F9E" w:rsidRDefault="00D17F9E" w:rsidP="00D17F9E">
      <w:pPr>
        <w:shd w:val="clear" w:color="auto" w:fill="FFFFFF"/>
        <w:spacing w:after="120" w:line="360" w:lineRule="auto"/>
        <w:jc w:val="both"/>
        <w:outlineLvl w:val="3"/>
        <w:rPr>
          <w:rFonts w:ascii="Times New Roman" w:hAnsi="Times New Roman" w:cs="Times New Roman"/>
          <w:color w:val="444444"/>
          <w:sz w:val="28"/>
          <w:szCs w:val="28"/>
        </w:rPr>
      </w:pPr>
      <w:r w:rsidRPr="00427F11">
        <w:rPr>
          <w:rFonts w:ascii="Times New Roman" w:hAnsi="Times New Roman" w:cs="Times New Roman"/>
          <w:b/>
          <w:color w:val="444444"/>
          <w:sz w:val="28"/>
          <w:szCs w:val="28"/>
        </w:rPr>
        <w:t>7</w:t>
      </w:r>
      <w:r w:rsidR="005D360E">
        <w:rPr>
          <w:rFonts w:ascii="Times New Roman" w:hAnsi="Times New Roman" w:cs="Times New Roman"/>
          <w:color w:val="444444"/>
          <w:sz w:val="28"/>
          <w:szCs w:val="28"/>
        </w:rPr>
        <w:t>.</w:t>
      </w:r>
      <w:r w:rsidR="00772B90" w:rsidRPr="00D17F9E">
        <w:rPr>
          <w:rFonts w:ascii="Times New Roman" w:hAnsi="Times New Roman" w:cs="Times New Roman"/>
          <w:color w:val="444444"/>
          <w:sz w:val="28"/>
          <w:szCs w:val="28"/>
        </w:rPr>
        <w:t>Öğrencinin dokunmasını, tatmasını, koklamasını, duymasını, görmesini gerektiren uyarıcılar kullanılmalıdır</w:t>
      </w:r>
      <w:r w:rsidR="00CD06EC" w:rsidRPr="00D17F9E">
        <w:rPr>
          <w:rFonts w:ascii="Times New Roman" w:hAnsi="Times New Roman" w:cs="Times New Roman"/>
          <w:color w:val="444444"/>
          <w:sz w:val="28"/>
          <w:szCs w:val="28"/>
        </w:rPr>
        <w:t>, farklı duyu organları aktive edilmelidir.</w:t>
      </w:r>
      <w:r w:rsidRPr="00D17F9E">
        <w:rPr>
          <w:rFonts w:ascii="Times New Roman" w:hAnsi="Times New Roman" w:cs="Times New Roman"/>
          <w:color w:val="444444"/>
          <w:sz w:val="28"/>
          <w:szCs w:val="28"/>
        </w:rPr>
        <w:br/>
      </w:r>
      <w:r w:rsidRPr="00427F11">
        <w:rPr>
          <w:rFonts w:ascii="Times New Roman" w:hAnsi="Times New Roman" w:cs="Times New Roman"/>
          <w:b/>
          <w:color w:val="444444"/>
          <w:sz w:val="28"/>
          <w:szCs w:val="28"/>
        </w:rPr>
        <w:t>8</w:t>
      </w:r>
      <w:r w:rsidR="00772B90" w:rsidRPr="00427F11">
        <w:rPr>
          <w:rFonts w:ascii="Times New Roman" w:hAnsi="Times New Roman" w:cs="Times New Roman"/>
          <w:b/>
          <w:color w:val="444444"/>
          <w:sz w:val="28"/>
          <w:szCs w:val="28"/>
        </w:rPr>
        <w:t>.</w:t>
      </w:r>
      <w:r w:rsidR="00772B90" w:rsidRPr="00D17F9E">
        <w:rPr>
          <w:rFonts w:ascii="Times New Roman" w:hAnsi="Times New Roman" w:cs="Times New Roman"/>
          <w:color w:val="444444"/>
          <w:sz w:val="28"/>
          <w:szCs w:val="28"/>
        </w:rPr>
        <w:t xml:space="preserve"> Hareket edilmeli, jest ve mimikler kullanılmalı, ses tonu alçaltılıp yükseltilmeli, yumuşak ses tonu kullanılmalıdır.</w:t>
      </w:r>
      <w:r w:rsidRPr="00D17F9E">
        <w:rPr>
          <w:rFonts w:ascii="Times New Roman" w:hAnsi="Times New Roman" w:cs="Times New Roman"/>
          <w:color w:val="444444"/>
          <w:sz w:val="28"/>
          <w:szCs w:val="28"/>
        </w:rPr>
        <w:br/>
      </w:r>
      <w:r w:rsidRPr="00427F11">
        <w:rPr>
          <w:rFonts w:ascii="Times New Roman" w:hAnsi="Times New Roman" w:cs="Times New Roman"/>
          <w:b/>
          <w:color w:val="444444"/>
          <w:sz w:val="28"/>
          <w:szCs w:val="28"/>
        </w:rPr>
        <w:t>9</w:t>
      </w:r>
      <w:r w:rsidR="00772B90" w:rsidRPr="00D17F9E">
        <w:rPr>
          <w:rFonts w:ascii="Times New Roman" w:hAnsi="Times New Roman" w:cs="Times New Roman"/>
          <w:color w:val="444444"/>
          <w:sz w:val="28"/>
          <w:szCs w:val="28"/>
        </w:rPr>
        <w:t>. Kalemin başıyla oynama, gözü bir noktaya odaklama, hızla sınıfta dolaşma gibi dikkat dağıtıcı davranışlardan kaçınılmalıdır.</w:t>
      </w:r>
    </w:p>
    <w:p w:rsidR="00742DB9" w:rsidRDefault="00D17F9E" w:rsidP="00D17F9E">
      <w:pPr>
        <w:shd w:val="clear" w:color="auto" w:fill="FFFFFF"/>
        <w:spacing w:after="312" w:line="360" w:lineRule="auto"/>
        <w:jc w:val="both"/>
        <w:rPr>
          <w:rFonts w:ascii="Times New Roman" w:eastAsia="Times New Roman" w:hAnsi="Times New Roman" w:cs="Times New Roman"/>
          <w:color w:val="4C4C4C"/>
          <w:sz w:val="28"/>
          <w:szCs w:val="28"/>
          <w:lang w:eastAsia="tr-TR"/>
        </w:rPr>
      </w:pPr>
      <w:r w:rsidRPr="00427F11">
        <w:rPr>
          <w:rFonts w:ascii="Times New Roman" w:hAnsi="Times New Roman" w:cs="Times New Roman"/>
          <w:b/>
          <w:color w:val="444444"/>
          <w:sz w:val="28"/>
          <w:szCs w:val="28"/>
        </w:rPr>
        <w:t>10</w:t>
      </w:r>
      <w:r w:rsidR="00742DB9" w:rsidRPr="00D17F9E">
        <w:rPr>
          <w:rFonts w:ascii="Times New Roman" w:hAnsi="Times New Roman" w:cs="Times New Roman"/>
          <w:color w:val="444444"/>
          <w:sz w:val="28"/>
          <w:szCs w:val="28"/>
        </w:rPr>
        <w:t>.</w:t>
      </w:r>
      <w:r w:rsidR="00742DB9" w:rsidRPr="00D17F9E">
        <w:rPr>
          <w:rFonts w:ascii="Times New Roman" w:eastAsia="Times New Roman" w:hAnsi="Times New Roman" w:cs="Times New Roman"/>
          <w:color w:val="4C4C4C"/>
          <w:sz w:val="28"/>
          <w:szCs w:val="28"/>
          <w:lang w:eastAsia="tr-TR"/>
        </w:rPr>
        <w:t xml:space="preserve"> </w:t>
      </w:r>
      <w:r w:rsidR="00742DB9" w:rsidRPr="00772B90">
        <w:rPr>
          <w:rFonts w:ascii="Times New Roman" w:eastAsia="Times New Roman" w:hAnsi="Times New Roman" w:cs="Times New Roman"/>
          <w:color w:val="4C4C4C"/>
          <w:sz w:val="28"/>
          <w:szCs w:val="28"/>
          <w:lang w:eastAsia="tr-TR"/>
        </w:rPr>
        <w:t>Yorulma arttıkça konsantrasyon bozukluğu daha çok görülür. Dışsal hiçbir etken olmasa da kişi konsantre olmakta ve çalışılan materyali algılamakta güçlük çeker. Etkinlikler arasında birkaç dakika geçişler yaparak çalışmak anlama verimini artırır.</w:t>
      </w:r>
    </w:p>
    <w:p w:rsidR="001C6054" w:rsidRPr="00D17F9E" w:rsidRDefault="0053558B" w:rsidP="00D17F9E">
      <w:pPr>
        <w:shd w:val="clear" w:color="auto" w:fill="FFFFFF"/>
        <w:spacing w:after="312" w:line="360" w:lineRule="auto"/>
        <w:jc w:val="both"/>
        <w:rPr>
          <w:rFonts w:ascii="Times New Roman" w:eastAsia="Times New Roman" w:hAnsi="Times New Roman" w:cs="Times New Roman"/>
          <w:color w:val="4C4C4C"/>
          <w:sz w:val="28"/>
          <w:szCs w:val="28"/>
          <w:lang w:eastAsia="tr-TR"/>
        </w:rPr>
      </w:pPr>
      <w:r w:rsidRPr="0053558B">
        <w:rPr>
          <w:rFonts w:ascii="Times New Roman" w:eastAsia="Times New Roman" w:hAnsi="Times New Roman" w:cs="Times New Roman"/>
          <w:noProof/>
          <w:color w:val="4C4C4C"/>
          <w:sz w:val="28"/>
          <w:szCs w:val="28"/>
          <w:lang w:eastAsia="tr-TR"/>
        </w:rPr>
        <w:lastRenderedPageBreak/>
        <w:drawing>
          <wp:inline distT="0" distB="0" distL="0" distR="0">
            <wp:extent cx="2654701" cy="1979271"/>
            <wp:effectExtent l="19050" t="0" r="0" b="0"/>
            <wp:docPr id="7" name="Resim 5" descr="C:\Users\MEB\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B\Desktop\images (2).jpg"/>
                    <pic:cNvPicPr>
                      <a:picLocks noChangeAspect="1" noChangeArrowheads="1"/>
                    </pic:cNvPicPr>
                  </pic:nvPicPr>
                  <pic:blipFill>
                    <a:blip r:embed="rId11" cstate="print"/>
                    <a:srcRect/>
                    <a:stretch>
                      <a:fillRect/>
                    </a:stretch>
                  </pic:blipFill>
                  <pic:spPr bwMode="auto">
                    <a:xfrm>
                      <a:off x="0" y="0"/>
                      <a:ext cx="2654701" cy="1979271"/>
                    </a:xfrm>
                    <a:prstGeom prst="rect">
                      <a:avLst/>
                    </a:prstGeom>
                    <a:noFill/>
                    <a:ln w="9525">
                      <a:noFill/>
                      <a:miter lim="800000"/>
                      <a:headEnd/>
                      <a:tailEnd/>
                    </a:ln>
                  </pic:spPr>
                </pic:pic>
              </a:graphicData>
            </a:graphic>
          </wp:inline>
        </w:drawing>
      </w:r>
    </w:p>
    <w:p w:rsidR="00CD06EC" w:rsidRPr="00D17F9E" w:rsidRDefault="00D17F9E" w:rsidP="00D17F9E">
      <w:pPr>
        <w:shd w:val="clear" w:color="auto" w:fill="FFFFFF"/>
        <w:spacing w:after="312" w:line="360" w:lineRule="auto"/>
        <w:jc w:val="both"/>
        <w:rPr>
          <w:rFonts w:ascii="Times New Roman" w:eastAsia="Times New Roman" w:hAnsi="Times New Roman" w:cs="Times New Roman"/>
          <w:color w:val="4C4C4C"/>
          <w:sz w:val="28"/>
          <w:szCs w:val="28"/>
          <w:lang w:eastAsia="tr-TR"/>
        </w:rPr>
      </w:pPr>
      <w:r w:rsidRPr="00427F11">
        <w:rPr>
          <w:rFonts w:ascii="Times New Roman" w:eastAsia="Times New Roman" w:hAnsi="Times New Roman" w:cs="Times New Roman"/>
          <w:b/>
          <w:color w:val="4C4C4C"/>
          <w:sz w:val="28"/>
          <w:szCs w:val="28"/>
          <w:lang w:eastAsia="tr-TR"/>
        </w:rPr>
        <w:t>11</w:t>
      </w:r>
      <w:r w:rsidR="00742DB9" w:rsidRPr="00D17F9E">
        <w:rPr>
          <w:rFonts w:ascii="Times New Roman" w:eastAsia="Times New Roman" w:hAnsi="Times New Roman" w:cs="Times New Roman"/>
          <w:color w:val="4C4C4C"/>
          <w:sz w:val="28"/>
          <w:szCs w:val="28"/>
          <w:lang w:eastAsia="tr-TR"/>
        </w:rPr>
        <w:t>.</w:t>
      </w:r>
      <w:r w:rsidR="00742DB9" w:rsidRPr="00D17F9E">
        <w:rPr>
          <w:rFonts w:ascii="Times New Roman" w:eastAsia="Times New Roman" w:hAnsi="Times New Roman" w:cs="Times New Roman"/>
          <w:b/>
          <w:bCs/>
          <w:color w:val="4C4C4C"/>
          <w:sz w:val="28"/>
          <w:szCs w:val="28"/>
          <w:lang w:eastAsia="tr-TR"/>
        </w:rPr>
        <w:t xml:space="preserve"> </w:t>
      </w:r>
      <w:r w:rsidR="00742DB9" w:rsidRPr="00D17F9E">
        <w:rPr>
          <w:rFonts w:ascii="Times New Roman" w:eastAsia="Times New Roman" w:hAnsi="Times New Roman" w:cs="Times New Roman"/>
          <w:bCs/>
          <w:color w:val="4C4C4C"/>
          <w:sz w:val="28"/>
          <w:szCs w:val="28"/>
          <w:lang w:eastAsia="tr-TR"/>
        </w:rPr>
        <w:t>Küçük aralar verin;</w:t>
      </w:r>
      <w:r w:rsidR="00742DB9" w:rsidRPr="00D17F9E">
        <w:rPr>
          <w:rFonts w:ascii="Times New Roman" w:eastAsia="Times New Roman" w:hAnsi="Times New Roman" w:cs="Times New Roman"/>
          <w:color w:val="4C4C4C"/>
          <w:sz w:val="28"/>
          <w:szCs w:val="28"/>
          <w:lang w:eastAsia="tr-TR"/>
        </w:rPr>
        <w:t xml:space="preserve"> </w:t>
      </w:r>
      <w:r w:rsidR="00742DB9" w:rsidRPr="00772B90">
        <w:rPr>
          <w:rFonts w:ascii="Times New Roman" w:eastAsia="Times New Roman" w:hAnsi="Times New Roman" w:cs="Times New Roman"/>
          <w:color w:val="4C4C4C"/>
          <w:sz w:val="28"/>
          <w:szCs w:val="28"/>
          <w:lang w:eastAsia="tr-TR"/>
        </w:rPr>
        <w:t>Bir öğrencinin dersle ilgili dikkatinin en canlı olduğu zaman, ders  başladıktan sonra ilk 20 dakikadır. Bu süreden sonra öğrencide dikkat dağılma ya da konsantrasyon bozukluğu belirtileri görülebilir.</w:t>
      </w:r>
      <w:r w:rsidR="00742DB9" w:rsidRPr="00D17F9E">
        <w:rPr>
          <w:rFonts w:ascii="Times New Roman" w:eastAsia="Times New Roman" w:hAnsi="Times New Roman" w:cs="Times New Roman"/>
          <w:color w:val="4C4C4C"/>
          <w:sz w:val="28"/>
          <w:szCs w:val="28"/>
          <w:lang w:eastAsia="tr-TR"/>
        </w:rPr>
        <w:t xml:space="preserve"> H</w:t>
      </w:r>
      <w:r w:rsidR="00742DB9" w:rsidRPr="00772B90">
        <w:rPr>
          <w:rFonts w:ascii="Times New Roman" w:eastAsia="Times New Roman" w:hAnsi="Times New Roman" w:cs="Times New Roman"/>
          <w:color w:val="4C4C4C"/>
          <w:sz w:val="28"/>
          <w:szCs w:val="28"/>
          <w:lang w:eastAsia="tr-TR"/>
        </w:rPr>
        <w:t>er 20 dakika sonunda</w:t>
      </w:r>
      <w:r w:rsidR="00742DB9" w:rsidRPr="00D17F9E">
        <w:rPr>
          <w:rFonts w:ascii="Times New Roman" w:eastAsia="Times New Roman" w:hAnsi="Times New Roman" w:cs="Times New Roman"/>
          <w:color w:val="4C4C4C"/>
          <w:sz w:val="28"/>
          <w:szCs w:val="28"/>
          <w:lang w:eastAsia="tr-TR"/>
        </w:rPr>
        <w:t xml:space="preserve"> </w:t>
      </w:r>
      <w:r w:rsidR="00742DB9" w:rsidRPr="00772B90">
        <w:rPr>
          <w:rFonts w:ascii="Times New Roman" w:eastAsia="Times New Roman" w:hAnsi="Times New Roman" w:cs="Times New Roman"/>
          <w:color w:val="4C4C4C"/>
          <w:sz w:val="28"/>
          <w:szCs w:val="28"/>
          <w:lang w:eastAsia="tr-TR"/>
        </w:rPr>
        <w:t>1 –2 dakikalık dikkat toplama egzersizleri yapılabilir</w:t>
      </w:r>
      <w:r w:rsidR="003B3184" w:rsidRPr="00D17F9E">
        <w:rPr>
          <w:rFonts w:ascii="Times New Roman" w:eastAsia="Times New Roman" w:hAnsi="Times New Roman" w:cs="Times New Roman"/>
          <w:color w:val="4C4C4C"/>
          <w:sz w:val="28"/>
          <w:szCs w:val="28"/>
          <w:lang w:eastAsia="tr-TR"/>
        </w:rPr>
        <w:t>. A</w:t>
      </w:r>
      <w:r w:rsidR="003B3184" w:rsidRPr="00772B90">
        <w:rPr>
          <w:rFonts w:ascii="Times New Roman" w:eastAsia="Times New Roman" w:hAnsi="Times New Roman" w:cs="Times New Roman"/>
          <w:color w:val="4C4C4C"/>
          <w:sz w:val="28"/>
          <w:szCs w:val="28"/>
          <w:lang w:eastAsia="tr-TR"/>
        </w:rPr>
        <w:t xml:space="preserve">ra vermek ve bu egzersizleri yapmak zihni dinlendirir ve dikkatin yeniden toplanmasına katkıda bulunur. </w:t>
      </w:r>
      <w:r w:rsidR="003B3184" w:rsidRPr="00D17F9E">
        <w:rPr>
          <w:rFonts w:ascii="Times New Roman" w:eastAsia="Times New Roman" w:hAnsi="Times New Roman" w:cs="Times New Roman"/>
          <w:color w:val="4C4C4C"/>
          <w:sz w:val="28"/>
          <w:szCs w:val="28"/>
          <w:lang w:eastAsia="tr-TR"/>
        </w:rPr>
        <w:t xml:space="preserve"> </w:t>
      </w:r>
      <w:r w:rsidR="003B3184" w:rsidRPr="00772B90">
        <w:rPr>
          <w:rFonts w:ascii="Times New Roman" w:eastAsia="Times New Roman" w:hAnsi="Times New Roman" w:cs="Times New Roman"/>
          <w:color w:val="4C4C4C"/>
          <w:sz w:val="28"/>
          <w:szCs w:val="28"/>
          <w:lang w:eastAsia="tr-TR"/>
        </w:rPr>
        <w:t>Bu egzersizlerden hemen sonra ders anlatmaya geri dönebiliriz.</w:t>
      </w:r>
    </w:p>
    <w:p w:rsidR="003B3184" w:rsidRPr="00D17F9E" w:rsidRDefault="00D17F9E" w:rsidP="00D17F9E">
      <w:pPr>
        <w:shd w:val="clear" w:color="auto" w:fill="FFFFFF"/>
        <w:spacing w:after="120" w:line="360" w:lineRule="auto"/>
        <w:jc w:val="both"/>
        <w:outlineLvl w:val="3"/>
        <w:rPr>
          <w:rFonts w:ascii="Times New Roman" w:eastAsia="Times New Roman" w:hAnsi="Times New Roman" w:cs="Times New Roman"/>
          <w:bCs/>
          <w:color w:val="333333"/>
          <w:sz w:val="28"/>
          <w:szCs w:val="28"/>
          <w:lang w:eastAsia="tr-TR"/>
        </w:rPr>
      </w:pPr>
      <w:r w:rsidRPr="00427F11">
        <w:rPr>
          <w:rFonts w:ascii="Times New Roman" w:eastAsia="Times New Roman" w:hAnsi="Times New Roman" w:cs="Times New Roman"/>
          <w:b/>
          <w:bCs/>
          <w:color w:val="333333"/>
          <w:sz w:val="28"/>
          <w:szCs w:val="28"/>
          <w:lang w:eastAsia="tr-TR"/>
        </w:rPr>
        <w:t>12</w:t>
      </w:r>
      <w:r w:rsidR="003B3184" w:rsidRPr="00D17F9E">
        <w:rPr>
          <w:rFonts w:ascii="Times New Roman" w:eastAsia="Times New Roman" w:hAnsi="Times New Roman" w:cs="Times New Roman"/>
          <w:bCs/>
          <w:color w:val="333333"/>
          <w:sz w:val="28"/>
          <w:szCs w:val="28"/>
          <w:lang w:eastAsia="tr-TR"/>
        </w:rPr>
        <w:t>.</w:t>
      </w:r>
      <w:r w:rsidR="00772B90" w:rsidRPr="00772B90">
        <w:rPr>
          <w:rFonts w:ascii="Times New Roman" w:eastAsia="Times New Roman" w:hAnsi="Times New Roman" w:cs="Times New Roman"/>
          <w:bCs/>
          <w:color w:val="333333"/>
          <w:sz w:val="28"/>
          <w:szCs w:val="28"/>
          <w:lang w:eastAsia="tr-TR"/>
        </w:rPr>
        <w:t>Farklı teknikler uygulayın;</w:t>
      </w:r>
      <w:r w:rsidR="003B3184" w:rsidRPr="00D17F9E">
        <w:rPr>
          <w:rFonts w:ascii="Times New Roman" w:eastAsia="Times New Roman" w:hAnsi="Times New Roman" w:cs="Times New Roman"/>
          <w:bCs/>
          <w:color w:val="333333"/>
          <w:sz w:val="28"/>
          <w:szCs w:val="28"/>
          <w:lang w:eastAsia="tr-TR"/>
        </w:rPr>
        <w:t xml:space="preserve"> </w:t>
      </w:r>
      <w:r w:rsidR="00772B90" w:rsidRPr="00772B90">
        <w:rPr>
          <w:rFonts w:ascii="Times New Roman" w:eastAsia="Times New Roman" w:hAnsi="Times New Roman" w:cs="Times New Roman"/>
          <w:color w:val="4C4C4C"/>
          <w:sz w:val="28"/>
          <w:szCs w:val="28"/>
          <w:lang w:eastAsia="tr-TR"/>
        </w:rPr>
        <w:t xml:space="preserve">Uzun süreli olarak, tek düze biçimde sürdürülen bir çalışma, öğrencinin kendisini konuya vermesini güçleştirir ve onda çalışmaya ve </w:t>
      </w:r>
      <w:r w:rsidR="00772B90" w:rsidRPr="00772B90">
        <w:rPr>
          <w:rFonts w:ascii="Times New Roman" w:eastAsia="Times New Roman" w:hAnsi="Times New Roman" w:cs="Times New Roman"/>
          <w:color w:val="4C4C4C"/>
          <w:sz w:val="28"/>
          <w:szCs w:val="28"/>
          <w:lang w:eastAsia="tr-TR"/>
        </w:rPr>
        <w:lastRenderedPageBreak/>
        <w:t xml:space="preserve">konuya karşı genel isteksizlik yaratır. Oysa, dersin değişik teknikler uygulanarak yapılması, dikkatin dağılmasını önler, anlama ve kavramayı kolaylaştırır. Bu nedenle, ders yaparken olabildiğince çeşitli çalışma teknikleri (okuma, yazma, anlatma, drama, canlandırma ,deney yapma vb.) </w:t>
      </w:r>
    </w:p>
    <w:p w:rsidR="00772B90" w:rsidRPr="00772B90" w:rsidRDefault="00D17F9E" w:rsidP="00D17F9E">
      <w:pPr>
        <w:shd w:val="clear" w:color="auto" w:fill="FFFFFF"/>
        <w:spacing w:after="120" w:line="360" w:lineRule="auto"/>
        <w:jc w:val="both"/>
        <w:outlineLvl w:val="3"/>
        <w:rPr>
          <w:rFonts w:ascii="Times New Roman" w:eastAsia="Times New Roman" w:hAnsi="Times New Roman" w:cs="Times New Roman"/>
          <w:bCs/>
          <w:color w:val="333333"/>
          <w:sz w:val="28"/>
          <w:szCs w:val="28"/>
          <w:lang w:eastAsia="tr-TR"/>
        </w:rPr>
      </w:pPr>
      <w:r w:rsidRPr="00427F11">
        <w:rPr>
          <w:rFonts w:ascii="Times New Roman" w:eastAsia="Times New Roman" w:hAnsi="Times New Roman" w:cs="Times New Roman"/>
          <w:b/>
          <w:bCs/>
          <w:color w:val="333333"/>
          <w:sz w:val="28"/>
          <w:szCs w:val="28"/>
          <w:lang w:eastAsia="tr-TR"/>
        </w:rPr>
        <w:t>13</w:t>
      </w:r>
      <w:r w:rsidR="003B3184" w:rsidRPr="00427F11">
        <w:rPr>
          <w:rFonts w:ascii="Times New Roman" w:eastAsia="Times New Roman" w:hAnsi="Times New Roman" w:cs="Times New Roman"/>
          <w:b/>
          <w:bCs/>
          <w:color w:val="333333"/>
          <w:sz w:val="28"/>
          <w:szCs w:val="28"/>
          <w:lang w:eastAsia="tr-TR"/>
        </w:rPr>
        <w:t>.</w:t>
      </w:r>
      <w:r w:rsidR="00772B90" w:rsidRPr="00772B90">
        <w:rPr>
          <w:rFonts w:ascii="Times New Roman" w:eastAsia="Times New Roman" w:hAnsi="Times New Roman" w:cs="Times New Roman"/>
          <w:bCs/>
          <w:color w:val="333333"/>
          <w:sz w:val="28"/>
          <w:szCs w:val="28"/>
          <w:lang w:eastAsia="tr-TR"/>
        </w:rPr>
        <w:t>Öğrencinin kendine güven duymasını sağlayın;</w:t>
      </w:r>
    </w:p>
    <w:p w:rsidR="00772B90" w:rsidRDefault="00772B90" w:rsidP="00D17F9E">
      <w:pPr>
        <w:pStyle w:val="NormalWeb"/>
        <w:shd w:val="clear" w:color="auto" w:fill="FFFFFF"/>
        <w:spacing w:before="0" w:beforeAutospacing="0" w:after="312" w:afterAutospacing="0" w:line="360" w:lineRule="auto"/>
        <w:jc w:val="both"/>
        <w:rPr>
          <w:color w:val="4C4C4C"/>
          <w:sz w:val="28"/>
          <w:szCs w:val="28"/>
        </w:rPr>
      </w:pPr>
      <w:r w:rsidRPr="00D17F9E">
        <w:rPr>
          <w:color w:val="4C4C4C"/>
          <w:sz w:val="28"/>
          <w:szCs w:val="28"/>
        </w:rPr>
        <w:t> Öğrencinin yaptığı çalışmaya kendini vermesi, her şeyden önce o işin üstesinden geleceği konusunda kendine güvenmesini gerektirir. Yetersizlik duyguları içindeki bir öğrencinin, başarı sağlamak için, dikkatli bir çalışma ortamı içinde bulunması güçtür.</w:t>
      </w:r>
    </w:p>
    <w:p w:rsidR="005C48AF" w:rsidRPr="00D17F9E" w:rsidRDefault="005C48AF" w:rsidP="00D17F9E">
      <w:pPr>
        <w:pStyle w:val="NormalWeb"/>
        <w:shd w:val="clear" w:color="auto" w:fill="FFFFFF"/>
        <w:spacing w:before="0" w:beforeAutospacing="0" w:after="312" w:afterAutospacing="0" w:line="360" w:lineRule="auto"/>
        <w:jc w:val="both"/>
        <w:rPr>
          <w:color w:val="4C4C4C"/>
          <w:sz w:val="28"/>
          <w:szCs w:val="28"/>
        </w:rPr>
      </w:pPr>
      <w:r>
        <w:rPr>
          <w:noProof/>
          <w:color w:val="4C4C4C"/>
          <w:sz w:val="28"/>
          <w:szCs w:val="28"/>
        </w:rPr>
        <w:drawing>
          <wp:inline distT="0" distB="0" distL="0" distR="0">
            <wp:extent cx="2656036" cy="2197768"/>
            <wp:effectExtent l="19050" t="0" r="0" b="0"/>
            <wp:docPr id="8" name="Resim 7" descr="C:\Users\MEB\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B\Desktop\indir.jpg"/>
                    <pic:cNvPicPr>
                      <a:picLocks noChangeAspect="1" noChangeArrowheads="1"/>
                    </pic:cNvPicPr>
                  </pic:nvPicPr>
                  <pic:blipFill>
                    <a:blip r:embed="rId12" cstate="print"/>
                    <a:srcRect/>
                    <a:stretch>
                      <a:fillRect/>
                    </a:stretch>
                  </pic:blipFill>
                  <pic:spPr bwMode="auto">
                    <a:xfrm>
                      <a:off x="0" y="0"/>
                      <a:ext cx="2655570" cy="2197382"/>
                    </a:xfrm>
                    <a:prstGeom prst="rect">
                      <a:avLst/>
                    </a:prstGeom>
                    <a:noFill/>
                    <a:ln w="9525">
                      <a:noFill/>
                      <a:miter lim="800000"/>
                      <a:headEnd/>
                      <a:tailEnd/>
                    </a:ln>
                  </pic:spPr>
                </pic:pic>
              </a:graphicData>
            </a:graphic>
          </wp:inline>
        </w:drawing>
      </w:r>
    </w:p>
    <w:p w:rsidR="00772B90" w:rsidRPr="00D17F9E" w:rsidRDefault="00772B90" w:rsidP="00D17F9E">
      <w:pPr>
        <w:pStyle w:val="NormalWeb"/>
        <w:shd w:val="clear" w:color="auto" w:fill="FFFFFF"/>
        <w:spacing w:before="0" w:beforeAutospacing="0" w:after="312" w:afterAutospacing="0" w:line="360" w:lineRule="auto"/>
        <w:jc w:val="both"/>
        <w:rPr>
          <w:color w:val="4C4C4C"/>
          <w:sz w:val="28"/>
          <w:szCs w:val="28"/>
        </w:rPr>
      </w:pPr>
      <w:r w:rsidRPr="00D17F9E">
        <w:rPr>
          <w:color w:val="4C4C4C"/>
          <w:sz w:val="28"/>
          <w:szCs w:val="28"/>
        </w:rPr>
        <w:lastRenderedPageBreak/>
        <w:t>Öğrenmenin temeli , dikkatin konu üstüne toplanmasına dayandığına göre; konuya kendini vererek öğrenen kişi, kendisine karşı bir öz saygı duygusu da geliştirmiş olacaktır.</w:t>
      </w:r>
    </w:p>
    <w:p w:rsidR="00772B90" w:rsidRPr="00D17F9E" w:rsidRDefault="00772B90" w:rsidP="00D17F9E">
      <w:pPr>
        <w:pStyle w:val="NormalWeb"/>
        <w:shd w:val="clear" w:color="auto" w:fill="FFFFFF"/>
        <w:spacing w:before="0" w:beforeAutospacing="0" w:after="312" w:afterAutospacing="0" w:line="360" w:lineRule="auto"/>
        <w:jc w:val="both"/>
        <w:rPr>
          <w:color w:val="4C4C4C"/>
          <w:sz w:val="28"/>
          <w:szCs w:val="28"/>
        </w:rPr>
      </w:pPr>
      <w:r w:rsidRPr="00D17F9E">
        <w:rPr>
          <w:color w:val="4C4C4C"/>
          <w:sz w:val="28"/>
          <w:szCs w:val="28"/>
        </w:rPr>
        <w:t>Genellikle, bir işi başarma yolunda kendine güvenen bir kimsenin, bu işin gerektirdiği dikkate de sahip olduğu kabul edilmektedir.</w:t>
      </w:r>
    </w:p>
    <w:p w:rsidR="00E74E0E" w:rsidRPr="00D17F9E" w:rsidRDefault="00EE685B" w:rsidP="00D17F9E">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2652231" cy="2085654"/>
            <wp:effectExtent l="19050" t="0" r="0" b="0"/>
            <wp:docPr id="3" name="Resim 1" descr="C:\Users\ME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images.jpg"/>
                    <pic:cNvPicPr>
                      <a:picLocks noChangeAspect="1" noChangeArrowheads="1"/>
                    </pic:cNvPicPr>
                  </pic:nvPicPr>
                  <pic:blipFill>
                    <a:blip r:embed="rId13" cstate="print"/>
                    <a:srcRect/>
                    <a:stretch>
                      <a:fillRect/>
                    </a:stretch>
                  </pic:blipFill>
                  <pic:spPr bwMode="auto">
                    <a:xfrm>
                      <a:off x="0" y="0"/>
                      <a:ext cx="2655570" cy="2088280"/>
                    </a:xfrm>
                    <a:prstGeom prst="rect">
                      <a:avLst/>
                    </a:prstGeom>
                    <a:noFill/>
                    <a:ln w="9525">
                      <a:noFill/>
                      <a:miter lim="800000"/>
                      <a:headEnd/>
                      <a:tailEnd/>
                    </a:ln>
                  </pic:spPr>
                </pic:pic>
              </a:graphicData>
            </a:graphic>
          </wp:inline>
        </w:drawing>
      </w:r>
    </w:p>
    <w:sectPr w:rsidR="00E74E0E" w:rsidRPr="00D17F9E" w:rsidSect="0049796E">
      <w:headerReference w:type="default" r:id="rId14"/>
      <w:footerReference w:type="default" r:id="rId15"/>
      <w:pgSz w:w="11906" w:h="16838"/>
      <w:pgMar w:top="1134"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D8" w:rsidRDefault="000873D8" w:rsidP="0049796E">
      <w:pPr>
        <w:spacing w:after="0" w:line="240" w:lineRule="auto"/>
      </w:pPr>
      <w:r>
        <w:separator/>
      </w:r>
    </w:p>
  </w:endnote>
  <w:endnote w:type="continuationSeparator" w:id="0">
    <w:p w:rsidR="000873D8" w:rsidRDefault="000873D8" w:rsidP="00497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10CD3871C33643B69FD9F1F70201210D"/>
      </w:placeholder>
      <w:temporary/>
      <w:showingPlcHdr/>
    </w:sdtPr>
    <w:sdtContent>
      <w:p w:rsidR="0053558B" w:rsidRDefault="0053558B">
        <w:pPr>
          <w:pStyle w:val="Altbilgi"/>
        </w:pPr>
        <w:r>
          <w:t>[Metni yazın]</w:t>
        </w:r>
      </w:p>
    </w:sdtContent>
  </w:sdt>
  <w:p w:rsidR="0053558B" w:rsidRDefault="0053558B" w:rsidP="0053558B">
    <w:pPr>
      <w:pStyle w:val="Altbilgi"/>
      <w:jc w:val="center"/>
    </w:pPr>
    <w:r>
      <w:t>REHBERLİK SERVİSİ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D8" w:rsidRDefault="000873D8" w:rsidP="0049796E">
      <w:pPr>
        <w:spacing w:after="0" w:line="240" w:lineRule="auto"/>
      </w:pPr>
      <w:r>
        <w:separator/>
      </w:r>
    </w:p>
  </w:footnote>
  <w:footnote w:type="continuationSeparator" w:id="0">
    <w:p w:rsidR="000873D8" w:rsidRDefault="000873D8" w:rsidP="00497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6E" w:rsidRPr="0049796E" w:rsidRDefault="0049796E">
    <w:pPr>
      <w:pStyle w:val="stbilgi"/>
      <w:rPr>
        <w:sz w:val="48"/>
        <w:szCs w:val="48"/>
      </w:rPr>
    </w:pPr>
    <w:r>
      <w:rPr>
        <w:sz w:val="48"/>
        <w:szCs w:val="48"/>
      </w:rPr>
      <w:t xml:space="preserve">       </w:t>
    </w:r>
    <w:r w:rsidRPr="0049796E">
      <w:rPr>
        <w:sz w:val="48"/>
        <w:szCs w:val="48"/>
      </w:rPr>
      <w:t>DERSE DİKKAT ÇEKME YÖNTEMLERİ</w:t>
    </w:r>
  </w:p>
  <w:p w:rsidR="0049796E" w:rsidRDefault="0049796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72B90"/>
    <w:rsid w:val="000873D8"/>
    <w:rsid w:val="001C6054"/>
    <w:rsid w:val="003B3184"/>
    <w:rsid w:val="00427F11"/>
    <w:rsid w:val="0049796E"/>
    <w:rsid w:val="0053558B"/>
    <w:rsid w:val="005C48AF"/>
    <w:rsid w:val="005D360E"/>
    <w:rsid w:val="00742DB9"/>
    <w:rsid w:val="00772B90"/>
    <w:rsid w:val="00851E05"/>
    <w:rsid w:val="00CD06EC"/>
    <w:rsid w:val="00D17F9E"/>
    <w:rsid w:val="00E74E0E"/>
    <w:rsid w:val="00EE685B"/>
    <w:rsid w:val="00F949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0E"/>
  </w:style>
  <w:style w:type="paragraph" w:styleId="Balk4">
    <w:name w:val="heading 4"/>
    <w:basedOn w:val="Normal"/>
    <w:link w:val="Balk4Char"/>
    <w:uiPriority w:val="9"/>
    <w:qFormat/>
    <w:rsid w:val="00772B9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2B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2B90"/>
    <w:rPr>
      <w:b/>
      <w:bCs/>
    </w:rPr>
  </w:style>
  <w:style w:type="character" w:customStyle="1" w:styleId="Balk4Char">
    <w:name w:val="Başlık 4 Char"/>
    <w:basedOn w:val="VarsaylanParagrafYazTipi"/>
    <w:link w:val="Balk4"/>
    <w:uiPriority w:val="9"/>
    <w:rsid w:val="00772B90"/>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4979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796E"/>
  </w:style>
  <w:style w:type="paragraph" w:styleId="Altbilgi">
    <w:name w:val="footer"/>
    <w:basedOn w:val="Normal"/>
    <w:link w:val="AltbilgiChar"/>
    <w:uiPriority w:val="99"/>
    <w:unhideWhenUsed/>
    <w:rsid w:val="004979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796E"/>
  </w:style>
  <w:style w:type="paragraph" w:styleId="BalonMetni">
    <w:name w:val="Balloon Text"/>
    <w:basedOn w:val="Normal"/>
    <w:link w:val="BalonMetniChar"/>
    <w:uiPriority w:val="99"/>
    <w:semiHidden/>
    <w:unhideWhenUsed/>
    <w:rsid w:val="004979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7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447352">
      <w:bodyDiv w:val="1"/>
      <w:marLeft w:val="0"/>
      <w:marRight w:val="0"/>
      <w:marTop w:val="0"/>
      <w:marBottom w:val="0"/>
      <w:divBdr>
        <w:top w:val="none" w:sz="0" w:space="0" w:color="auto"/>
        <w:left w:val="none" w:sz="0" w:space="0" w:color="auto"/>
        <w:bottom w:val="none" w:sz="0" w:space="0" w:color="auto"/>
        <w:right w:val="none" w:sz="0" w:space="0" w:color="auto"/>
      </w:divBdr>
    </w:div>
    <w:div w:id="2089765551">
      <w:bodyDiv w:val="1"/>
      <w:marLeft w:val="0"/>
      <w:marRight w:val="0"/>
      <w:marTop w:val="0"/>
      <w:marBottom w:val="0"/>
      <w:divBdr>
        <w:top w:val="none" w:sz="0" w:space="0" w:color="auto"/>
        <w:left w:val="none" w:sz="0" w:space="0" w:color="auto"/>
        <w:bottom w:val="none" w:sz="0" w:space="0" w:color="auto"/>
        <w:right w:val="none" w:sz="0" w:space="0" w:color="auto"/>
      </w:divBdr>
    </w:div>
    <w:div w:id="21273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CD3871C33643B69FD9F1F70201210D"/>
        <w:category>
          <w:name w:val="Genel"/>
          <w:gallery w:val="placeholder"/>
        </w:category>
        <w:types>
          <w:type w:val="bbPlcHdr"/>
        </w:types>
        <w:behaviors>
          <w:behavior w:val="content"/>
        </w:behaviors>
        <w:guid w:val="{FED8DD49-ADC2-44A9-BC69-CFE9389943EA}"/>
      </w:docPartPr>
      <w:docPartBody>
        <w:p w:rsidR="00F14244" w:rsidRDefault="004342EB" w:rsidP="004342EB">
          <w:pPr>
            <w:pStyle w:val="10CD3871C33643B69FD9F1F70201210D"/>
          </w:pPr>
          <w:r>
            <w:t>[Metni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342EB"/>
    <w:rsid w:val="002530D1"/>
    <w:rsid w:val="004342EB"/>
    <w:rsid w:val="00F142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4DFD25C3D37471A8C01E994B4399DCF">
    <w:name w:val="14DFD25C3D37471A8C01E994B4399DCF"/>
    <w:rsid w:val="004342EB"/>
  </w:style>
  <w:style w:type="paragraph" w:customStyle="1" w:styleId="10CD3871C33643B69FD9F1F70201210D">
    <w:name w:val="10CD3871C33643B69FD9F1F70201210D"/>
    <w:rsid w:val="004342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3A35-0427-47FD-847A-1131345C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718</Words>
  <Characters>4098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7</cp:revision>
  <dcterms:created xsi:type="dcterms:W3CDTF">2022-10-20T06:05:00Z</dcterms:created>
  <dcterms:modified xsi:type="dcterms:W3CDTF">2022-10-21T06:29:00Z</dcterms:modified>
</cp:coreProperties>
</file>